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18" w:rsidRPr="00B013A5" w:rsidRDefault="00635118" w:rsidP="00635118">
      <w:pPr>
        <w:rPr>
          <w:rFonts w:asciiTheme="minorHAnsi" w:hAnsiTheme="minorHAnsi" w:cstheme="minorHAnsi"/>
          <w:sz w:val="24"/>
          <w:szCs w:val="24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268"/>
        <w:gridCol w:w="3610"/>
      </w:tblGrid>
      <w:tr w:rsidR="00E175AA" w:rsidRPr="00B013A5" w:rsidTr="00DB4CD9">
        <w:trPr>
          <w:cantSplit/>
          <w:trHeight w:val="429"/>
        </w:trPr>
        <w:tc>
          <w:tcPr>
            <w:tcW w:w="3898" w:type="dxa"/>
          </w:tcPr>
          <w:p w:rsidR="00413B4B" w:rsidRPr="00B013A5" w:rsidRDefault="00413B4B" w:rsidP="005373C1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SCHEDA </w:t>
            </w:r>
            <w:r w:rsidR="005C5A84"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DESCRITTIVA</w:t>
            </w:r>
            <w:r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 PROGETTO</w:t>
            </w:r>
          </w:p>
          <w:p w:rsidR="00E175AA" w:rsidRPr="00B013A5" w:rsidRDefault="00E175AA" w:rsidP="005373C1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  A.S. </w:t>
            </w:r>
            <w:r w:rsidR="00756C1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2022</w:t>
            </w:r>
            <w:r w:rsidR="005373C1" w:rsidRPr="00B013A5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/2</w:t>
            </w:r>
            <w:r w:rsidR="00756C1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023</w:t>
            </w:r>
          </w:p>
        </w:tc>
        <w:tc>
          <w:tcPr>
            <w:tcW w:w="2268" w:type="dxa"/>
          </w:tcPr>
          <w:p w:rsidR="00E175AA" w:rsidRPr="00B013A5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0" w:type="dxa"/>
          </w:tcPr>
          <w:p w:rsidR="00E175AA" w:rsidRPr="00B013A5" w:rsidRDefault="00E175AA" w:rsidP="009439C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E175AA" w:rsidRPr="00B013A5" w:rsidTr="00DB4CD9">
        <w:trPr>
          <w:cantSplit/>
          <w:trHeight w:val="429"/>
        </w:trPr>
        <w:tc>
          <w:tcPr>
            <w:tcW w:w="6166" w:type="dxa"/>
            <w:gridSpan w:val="2"/>
          </w:tcPr>
          <w:p w:rsidR="00E175AA" w:rsidRPr="00B013A5" w:rsidRDefault="00E175A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7E352A" w:rsidRPr="00B013A5" w:rsidRDefault="007E352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:rsidR="007E352A" w:rsidRPr="00B013A5" w:rsidRDefault="007E352A" w:rsidP="00467FF4">
            <w:pPr>
              <w:tabs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610" w:type="dxa"/>
          </w:tcPr>
          <w:p w:rsidR="005373C1" w:rsidRPr="00B013A5" w:rsidRDefault="005373C1" w:rsidP="00413B4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175AA" w:rsidRPr="00B013A5" w:rsidTr="00DB4CD9">
        <w:trPr>
          <w:cantSplit/>
          <w:trHeight w:val="429"/>
        </w:trPr>
        <w:tc>
          <w:tcPr>
            <w:tcW w:w="9776" w:type="dxa"/>
            <w:gridSpan w:val="3"/>
          </w:tcPr>
          <w:p w:rsidR="00E175AA" w:rsidRPr="00B013A5" w:rsidRDefault="00413B4B" w:rsidP="003133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B013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NOME PROGETTO: </w:t>
            </w:r>
          </w:p>
        </w:tc>
      </w:tr>
    </w:tbl>
    <w:p w:rsidR="00413B4B" w:rsidRPr="00B013A5" w:rsidRDefault="005373C1" w:rsidP="00413B4B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  <w:tab/>
      </w:r>
      <w:r w:rsidR="00413B4B"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 </w:t>
      </w:r>
    </w:p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Sez. 1 – DESCRIZIONE DEL PROGETTO</w:t>
      </w:r>
    </w:p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</w:pPr>
    </w:p>
    <w:p w:rsidR="00B013A5" w:rsidRPr="00B013A5" w:rsidRDefault="00B013A5" w:rsidP="00B013A5">
      <w:pPr>
        <w:adjustRightInd/>
        <w:spacing w:line="288" w:lineRule="auto"/>
        <w:ind w:left="360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proofErr w:type="gramStart"/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 xml:space="preserve">1.1  </w:t>
      </w: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–</w:t>
      </w:r>
      <w:proofErr w:type="gramEnd"/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 xml:space="preserve"> </w:t>
      </w: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B013A5" w:rsidRPr="00B013A5" w:rsidTr="00C076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Denominazione del progetto e sua descrizione sintetica</w:t>
            </w:r>
          </w:p>
        </w:tc>
      </w:tr>
      <w:tr w:rsidR="00B013A5" w:rsidRPr="00B013A5" w:rsidTr="00C07672">
        <w:trPr>
          <w:trHeight w:val="1701"/>
        </w:trPr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 </w:t>
      </w:r>
    </w:p>
    <w:p w:rsidR="00B013A5" w:rsidRPr="00B013A5" w:rsidRDefault="00B013A5" w:rsidP="00B013A5">
      <w:pPr>
        <w:adjustRightInd/>
        <w:spacing w:line="288" w:lineRule="auto"/>
        <w:ind w:left="360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proofErr w:type="gramStart"/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 xml:space="preserve">1.2  </w:t>
      </w: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–</w:t>
      </w:r>
      <w:proofErr w:type="gramEnd"/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 xml:space="preserve"> </w:t>
      </w: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B013A5" w:rsidRPr="00B013A5" w:rsidTr="00C076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Indicare il nominativo del docente responsabile del progetto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</w:tc>
      </w:tr>
    </w:tbl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 </w:t>
      </w:r>
    </w:p>
    <w:p w:rsidR="00B013A5" w:rsidRPr="00B013A5" w:rsidRDefault="00B013A5" w:rsidP="00B013A5">
      <w:pPr>
        <w:adjustRightInd/>
        <w:spacing w:line="288" w:lineRule="auto"/>
        <w:ind w:left="360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proofErr w:type="gramStart"/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 xml:space="preserve">1.3  </w:t>
      </w: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–</w:t>
      </w:r>
      <w:proofErr w:type="gramEnd"/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 xml:space="preserve"> </w:t>
      </w:r>
      <w:r w:rsidRPr="00B013A5">
        <w:rPr>
          <w:rFonts w:asciiTheme="minorHAnsi" w:eastAsia="SimSun" w:hAnsiTheme="minorHAnsi" w:cstheme="minorHAnsi"/>
          <w:b/>
          <w:sz w:val="24"/>
          <w:szCs w:val="24"/>
          <w:lang w:eastAsia="zh-CN" w:bidi="hi-IN"/>
        </w:rPr>
        <w:t>Destinatari – Motivazioni – Obiettivi -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B013A5" w:rsidRPr="00B013A5" w:rsidTr="00C076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1.3.1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Destinatari 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(indicare la classe o il gruppo alunni e il numero presumibile)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1.3.2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Motivazioni dell’intervento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: a partire dall’analisi dei bisogni formativi (indicando anche quali strumenti si sono utilizzati per la raccolta dei dati iniziali)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  </w:t>
            </w:r>
          </w:p>
          <w:p w:rsid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lastRenderedPageBreak/>
              <w:t xml:space="preserve">1.3.3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Obiettivi formativi generali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 da cui nasce il progetto: finalità generali del progetto in accordo con le finalità del PTOF, della programmazione dei Dipartimenti e dei Consigli di Classe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1.3.4 O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biettivi formativi specifici</w:t>
            </w:r>
            <w:r w:rsidRPr="00B013A5">
              <w:rPr>
                <w:rFonts w:asciiTheme="minorHAnsi" w:eastAsia="SimSun" w:hAnsiTheme="minorHAnsi" w:cstheme="minorHAnsi"/>
                <w:b/>
                <w:i/>
                <w:sz w:val="24"/>
                <w:szCs w:val="24"/>
                <w:lang w:eastAsia="zh-CN" w:bidi="hi-IN"/>
              </w:rPr>
              <w:t>,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 devono essere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concreti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coerenti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misurabili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verificabili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dunque devono essere espressi in termini di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conoscenze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competenze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 xml:space="preserve">,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u w:val="single"/>
                <w:lang w:eastAsia="zh-CN" w:bidi="hi-IN"/>
              </w:rPr>
              <w:t>capacità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1.3.5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Risultati attesi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: quale ricaduta formativa ci si attende a favore dei destinatari del progetto (collegamento con le attività curricolari e/o altre iniziative assunte dalla scuola)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1.3.6 </w:t>
            </w:r>
            <w:r w:rsidRPr="00B013A5">
              <w:rPr>
                <w:rFonts w:asciiTheme="minorHAnsi" w:eastAsia="SimSun" w:hAnsiTheme="minorHAnsi" w:cstheme="minorHAnsi"/>
                <w:i/>
                <w:sz w:val="24"/>
                <w:szCs w:val="24"/>
                <w:lang w:eastAsia="zh-CN" w:bidi="hi-IN"/>
              </w:rPr>
              <w:t>Metodologie</w:t>
            </w: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 xml:space="preserve"> (Numero e tipologia incontri, eventuali uscite, eventuali rapporti con altri enti e scuole ecc.)</w:t>
            </w:r>
          </w:p>
        </w:tc>
      </w:tr>
      <w:tr w:rsidR="00B013A5" w:rsidRPr="00B013A5" w:rsidTr="00C07672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  <w:p w:rsidR="00B013A5" w:rsidRPr="00B013A5" w:rsidRDefault="00B013A5" w:rsidP="00C07672">
            <w:pPr>
              <w:suppressLineNumbers/>
              <w:adjustRightInd/>
              <w:spacing w:line="240" w:lineRule="auto"/>
              <w:jc w:val="left"/>
              <w:textAlignment w:val="auto"/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</w:pPr>
            <w:r w:rsidRPr="00B013A5">
              <w:rPr>
                <w:rFonts w:asciiTheme="minorHAnsi" w:eastAsia="SimSun" w:hAnsiTheme="minorHAnsi" w:cstheme="minorHAnsi"/>
                <w:sz w:val="24"/>
                <w:szCs w:val="24"/>
                <w:lang w:eastAsia="zh-CN" w:bidi="hi-IN"/>
              </w:rPr>
              <w:t> </w:t>
            </w:r>
          </w:p>
        </w:tc>
      </w:tr>
    </w:tbl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  <w:r w:rsidRPr="00B013A5">
        <w:rPr>
          <w:rFonts w:asciiTheme="minorHAnsi" w:eastAsia="SimSun" w:hAnsiTheme="minorHAnsi" w:cstheme="minorHAnsi"/>
          <w:sz w:val="24"/>
          <w:szCs w:val="24"/>
          <w:lang w:eastAsia="zh-CN" w:bidi="hi-IN"/>
        </w:rPr>
        <w:t> </w:t>
      </w:r>
    </w:p>
    <w:p w:rsidR="00B013A5" w:rsidRPr="00B013A5" w:rsidRDefault="00B013A5" w:rsidP="00B013A5">
      <w:pPr>
        <w:adjustRightInd/>
        <w:spacing w:line="288" w:lineRule="auto"/>
        <w:jc w:val="left"/>
        <w:textAlignment w:val="auto"/>
        <w:rPr>
          <w:rFonts w:asciiTheme="minorHAnsi" w:eastAsia="SimSun" w:hAnsiTheme="minorHAnsi" w:cstheme="minorHAnsi"/>
          <w:sz w:val="24"/>
          <w:szCs w:val="24"/>
          <w:lang w:eastAsia="zh-CN" w:bidi="hi-IN"/>
        </w:rPr>
      </w:pPr>
    </w:p>
    <w:sectPr w:rsidR="00B013A5" w:rsidRPr="00B013A5" w:rsidSect="00EC5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9" w:right="1133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3E" w:rsidRDefault="00BF533E" w:rsidP="00C43CA1">
      <w:r>
        <w:separator/>
      </w:r>
    </w:p>
  </w:endnote>
  <w:endnote w:type="continuationSeparator" w:id="0">
    <w:p w:rsidR="00BF533E" w:rsidRDefault="00BF533E" w:rsidP="00C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00" w:rsidRDefault="00CF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32" w:rsidRPr="006E4D95" w:rsidRDefault="00A95732" w:rsidP="00A95732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>C.so Caio Plinio 2 - 10127 Tor</w:t>
    </w:r>
    <w:r>
      <w:rPr>
        <w:sz w:val="16"/>
        <w:szCs w:val="16"/>
      </w:rPr>
      <w:t xml:space="preserve">ino -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011 062 0787</w:t>
    </w:r>
  </w:p>
  <w:p w:rsidR="00A95732" w:rsidRPr="006E4D95" w:rsidRDefault="00A95732" w:rsidP="00A95732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Pr="006E4D95">
      <w:rPr>
        <w:sz w:val="16"/>
        <w:szCs w:val="16"/>
        <w:lang w:val="en-US"/>
      </w:rPr>
      <w:t xml:space="preserve">mail: </w:t>
    </w:r>
    <w:hyperlink r:id="rId1" w:history="1">
      <w:r w:rsidRPr="008271D8">
        <w:rPr>
          <w:rStyle w:val="Collegamentoipertestuale"/>
          <w:sz w:val="16"/>
          <w:szCs w:val="16"/>
          <w:lang w:val="en-US"/>
        </w:rPr>
        <w:t>tois06400e@istruzione.gov.it</w:t>
      </w:r>
    </w:hyperlink>
    <w:r w:rsidRPr="006E4D95">
      <w:rPr>
        <w:rStyle w:val="apple-converted-space"/>
        <w:sz w:val="16"/>
        <w:szCs w:val="16"/>
        <w:lang w:val="en-US"/>
      </w:rPr>
      <w:t> </w:t>
    </w:r>
    <w:r>
      <w:rPr>
        <w:rStyle w:val="apple-converted-space"/>
        <w:sz w:val="16"/>
        <w:szCs w:val="16"/>
        <w:lang w:val="en-US"/>
      </w:rPr>
      <w:t xml:space="preserve">- email: </w:t>
    </w:r>
    <w:hyperlink r:id="rId2" w:history="1">
      <w:r w:rsidRPr="009E6D7D">
        <w:rPr>
          <w:rStyle w:val="Collegamentoipertestuale"/>
          <w:sz w:val="16"/>
          <w:szCs w:val="16"/>
          <w:lang w:val="en-US"/>
        </w:rPr>
        <w:t>iis@coplux.edu.it</w:t>
      </w:r>
    </w:hyperlink>
    <w:r w:rsidRPr="006E4D95">
      <w:rPr>
        <w:rStyle w:val="s1"/>
        <w:sz w:val="16"/>
        <w:szCs w:val="16"/>
        <w:u w:val="none"/>
        <w:lang w:val="en-US"/>
      </w:rPr>
      <w:t>-</w:t>
    </w:r>
    <w:r w:rsidRPr="006E4D95">
      <w:rPr>
        <w:rStyle w:val="apple-converted-space"/>
        <w:sz w:val="16"/>
        <w:szCs w:val="16"/>
        <w:lang w:val="en-US"/>
      </w:rPr>
      <w:t xml:space="preserve">  </w:t>
    </w:r>
    <w:r w:rsidRPr="006E4D95">
      <w:rPr>
        <w:sz w:val="16"/>
        <w:szCs w:val="16"/>
        <w:lang w:val="en-US"/>
      </w:rPr>
      <w:t xml:space="preserve">PEC: </w:t>
    </w:r>
    <w:hyperlink r:id="rId3" w:history="1">
      <w:r w:rsidRPr="006E4D95"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691D5F" w:rsidRPr="006E4D95" w:rsidRDefault="00A95732" w:rsidP="00A95732">
    <w:pPr>
      <w:pStyle w:val="Pidipagina"/>
      <w:jc w:val="center"/>
      <w:rPr>
        <w:rFonts w:ascii="Sansation" w:hAnsi="Sansation"/>
        <w:sz w:val="16"/>
        <w:szCs w:val="16"/>
      </w:rPr>
    </w:pPr>
    <w:r w:rsidRPr="006E4D95">
      <w:rPr>
        <w:sz w:val="16"/>
        <w:szCs w:val="16"/>
      </w:rPr>
      <w:t xml:space="preserve">sito: </w:t>
    </w:r>
    <w:hyperlink r:id="rId4" w:history="1">
      <w:r w:rsidRPr="00190737">
        <w:rPr>
          <w:rStyle w:val="Collegamentoipertestuale"/>
          <w:sz w:val="16"/>
          <w:szCs w:val="16"/>
        </w:rPr>
        <w:t>www.coplux.edu.it</w:t>
      </w:r>
    </w:hyperlink>
    <w:r w:rsidRPr="006E4D95">
      <w:rPr>
        <w:sz w:val="16"/>
        <w:szCs w:val="16"/>
      </w:rPr>
      <w:t>-</w:t>
    </w:r>
    <w:r w:rsidRPr="006E4D95">
      <w:rPr>
        <w:rStyle w:val="apple-converted-space"/>
        <w:sz w:val="16"/>
        <w:szCs w:val="16"/>
      </w:rPr>
      <w:t xml:space="preserve">  </w:t>
    </w:r>
    <w:r w:rsidRPr="006E4D95">
      <w:rPr>
        <w:sz w:val="16"/>
        <w:szCs w:val="16"/>
      </w:rPr>
      <w:t>C.F.: 97796270011</w:t>
    </w:r>
    <w:sdt>
      <w:sdtPr>
        <w:rPr>
          <w:rFonts w:ascii="Arial" w:hAnsi="Arial" w:cs="Arial"/>
          <w:sz w:val="16"/>
          <w:szCs w:val="16"/>
        </w:rPr>
        <w:id w:val="531342706"/>
        <w:docPartObj>
          <w:docPartGallery w:val="Page Numbers (Bottom of Page)"/>
          <w:docPartUnique/>
        </w:docPartObj>
      </w:sdtPr>
      <w:sdtEndPr>
        <w:rPr>
          <w:rFonts w:ascii="Sansation" w:hAnsi="Sansation" w:cs="Times New Roman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04734591"/>
            <w:docPartObj>
              <w:docPartGallery w:val="Page Numbers (Top of Page)"/>
              <w:docPartUnique/>
            </w:docPartObj>
          </w:sdtPr>
          <w:sdtEndPr/>
          <w:sdtContent>
            <w:bookmarkStart w:id="2" w:name="_GoBack"/>
            <w:bookmarkEnd w:id="2"/>
          </w:sdtContent>
        </w:sdt>
      </w:sdtContent>
    </w:sdt>
  </w:p>
  <w:p w:rsidR="00691D5F" w:rsidRDefault="00691D5F" w:rsidP="00691D5F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00" w:rsidRDefault="00CF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3E" w:rsidRDefault="00BF533E" w:rsidP="00C43CA1">
      <w:r>
        <w:separator/>
      </w:r>
    </w:p>
  </w:footnote>
  <w:footnote w:type="continuationSeparator" w:id="0">
    <w:p w:rsidR="00BF533E" w:rsidRDefault="00BF533E" w:rsidP="00C4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00" w:rsidRDefault="00CF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156" w:rsidRDefault="00066156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0" w:name="OLE_LINK2"/>
    <w:bookmarkStart w:id="1" w:name="OLE_LINK1"/>
    <w:r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4756504" cy="83952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PERNICO-LUXEMBURG_4-1_orizzRisors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797" cy="86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8DD" w:rsidRPr="003E6DB9" w:rsidRDefault="00DD0644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205105</wp:posOffset>
              </wp:positionH>
              <wp:positionV relativeFrom="page">
                <wp:posOffset>1695450</wp:posOffset>
              </wp:positionV>
              <wp:extent cx="285115" cy="8772525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" cy="877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F96" w:rsidRPr="00E6454E" w:rsidRDefault="00D32F96" w:rsidP="00D32F96">
                          <w:pPr>
                            <w:pStyle w:val="Pidipagina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La riproduzione di questo documento su supporto cartaceo costituisce copia </w:t>
                          </w:r>
                          <w:proofErr w:type="gramStart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analogica  del</w:t>
                          </w:r>
                          <w:proofErr w:type="gramEnd"/>
                          <w:r w:rsidRPr="00E645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documento originale informatico, firmato digitalmente e conservato agli atti dell’Istituto, ai sensi della normativa vigente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16.15pt;margin-top:133.5pt;width:22.45pt;height:6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Ja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AEc1JasgIAALYFAAAO&#10;AAAAAAAAAAAAAAAAAC4CAABkcnMvZTJvRG9jLnhtbFBLAQItABQABgAIAAAAIQAXWhqX3gAAAAoB&#10;AAAPAAAAAAAAAAAAAAAAAAw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D32F96" w:rsidRPr="00E6454E" w:rsidRDefault="00D32F96" w:rsidP="00D32F96">
                    <w:pPr>
                      <w:pStyle w:val="Pidipagina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La riproduzione di questo documento su supporto cartaceo costituisce copia </w:t>
                    </w:r>
                    <w:proofErr w:type="gramStart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>analogica  del</w:t>
                    </w:r>
                    <w:proofErr w:type="gramEnd"/>
                    <w:r w:rsidRPr="00E645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documento originale informatico, firmato digitalmente e conservato agli atti dell’Istituto, ai sensi della normativa vigente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00" w:rsidRDefault="00CF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5"/>
    <w:rsid w:val="0000775B"/>
    <w:rsid w:val="000179AD"/>
    <w:rsid w:val="0005351B"/>
    <w:rsid w:val="00055348"/>
    <w:rsid w:val="00066156"/>
    <w:rsid w:val="000813FB"/>
    <w:rsid w:val="000848FE"/>
    <w:rsid w:val="000914EE"/>
    <w:rsid w:val="000A5628"/>
    <w:rsid w:val="000C2802"/>
    <w:rsid w:val="000C5CA1"/>
    <w:rsid w:val="000E3B61"/>
    <w:rsid w:val="000F0505"/>
    <w:rsid w:val="00102E67"/>
    <w:rsid w:val="001071B2"/>
    <w:rsid w:val="0011393D"/>
    <w:rsid w:val="00140FD7"/>
    <w:rsid w:val="0014559C"/>
    <w:rsid w:val="00162478"/>
    <w:rsid w:val="0017120B"/>
    <w:rsid w:val="00174E0B"/>
    <w:rsid w:val="001800FD"/>
    <w:rsid w:val="00183FFD"/>
    <w:rsid w:val="00192B3F"/>
    <w:rsid w:val="001979BB"/>
    <w:rsid w:val="001A1224"/>
    <w:rsid w:val="001F47BA"/>
    <w:rsid w:val="00200286"/>
    <w:rsid w:val="00234450"/>
    <w:rsid w:val="002427B6"/>
    <w:rsid w:val="002440D0"/>
    <w:rsid w:val="00255CD9"/>
    <w:rsid w:val="0026042E"/>
    <w:rsid w:val="00271173"/>
    <w:rsid w:val="00277EB3"/>
    <w:rsid w:val="00292DA4"/>
    <w:rsid w:val="0029733D"/>
    <w:rsid w:val="0029799B"/>
    <w:rsid w:val="002A1D4E"/>
    <w:rsid w:val="002C0FE5"/>
    <w:rsid w:val="002C41BA"/>
    <w:rsid w:val="002D3E02"/>
    <w:rsid w:val="002F1AA8"/>
    <w:rsid w:val="003133C6"/>
    <w:rsid w:val="00343E82"/>
    <w:rsid w:val="00390F26"/>
    <w:rsid w:val="003A7B2D"/>
    <w:rsid w:val="003B318A"/>
    <w:rsid w:val="003C3099"/>
    <w:rsid w:val="003C3AB5"/>
    <w:rsid w:val="003D4ED1"/>
    <w:rsid w:val="003E0B67"/>
    <w:rsid w:val="003E6965"/>
    <w:rsid w:val="003E6DB9"/>
    <w:rsid w:val="00413B4B"/>
    <w:rsid w:val="00426EEB"/>
    <w:rsid w:val="00430325"/>
    <w:rsid w:val="00461A66"/>
    <w:rsid w:val="00461FF7"/>
    <w:rsid w:val="00482224"/>
    <w:rsid w:val="00493223"/>
    <w:rsid w:val="004A3334"/>
    <w:rsid w:val="004F1B6B"/>
    <w:rsid w:val="00514470"/>
    <w:rsid w:val="005316B5"/>
    <w:rsid w:val="005373C1"/>
    <w:rsid w:val="00546564"/>
    <w:rsid w:val="00553224"/>
    <w:rsid w:val="0056355D"/>
    <w:rsid w:val="00573AC7"/>
    <w:rsid w:val="00593BD9"/>
    <w:rsid w:val="005A1734"/>
    <w:rsid w:val="005A5874"/>
    <w:rsid w:val="005B6EE3"/>
    <w:rsid w:val="005C012A"/>
    <w:rsid w:val="005C5A84"/>
    <w:rsid w:val="005D218D"/>
    <w:rsid w:val="005E5A11"/>
    <w:rsid w:val="005E6367"/>
    <w:rsid w:val="00606E7B"/>
    <w:rsid w:val="00625BC5"/>
    <w:rsid w:val="00635118"/>
    <w:rsid w:val="00645B62"/>
    <w:rsid w:val="006526BA"/>
    <w:rsid w:val="006626B9"/>
    <w:rsid w:val="00691D5F"/>
    <w:rsid w:val="006974B9"/>
    <w:rsid w:val="006B7F69"/>
    <w:rsid w:val="006E445B"/>
    <w:rsid w:val="006E4D95"/>
    <w:rsid w:val="007136AF"/>
    <w:rsid w:val="0071672B"/>
    <w:rsid w:val="00724407"/>
    <w:rsid w:val="0073240C"/>
    <w:rsid w:val="0073700B"/>
    <w:rsid w:val="00737FC5"/>
    <w:rsid w:val="00750DC1"/>
    <w:rsid w:val="00752D48"/>
    <w:rsid w:val="00756C17"/>
    <w:rsid w:val="007626D7"/>
    <w:rsid w:val="007800B2"/>
    <w:rsid w:val="007E352A"/>
    <w:rsid w:val="007F7057"/>
    <w:rsid w:val="0080755C"/>
    <w:rsid w:val="0082311B"/>
    <w:rsid w:val="00856C34"/>
    <w:rsid w:val="008607D9"/>
    <w:rsid w:val="008847E9"/>
    <w:rsid w:val="00887ED0"/>
    <w:rsid w:val="00897AFA"/>
    <w:rsid w:val="008A6663"/>
    <w:rsid w:val="008C225F"/>
    <w:rsid w:val="008D08EC"/>
    <w:rsid w:val="008D5528"/>
    <w:rsid w:val="008E150A"/>
    <w:rsid w:val="00906BEA"/>
    <w:rsid w:val="009439C2"/>
    <w:rsid w:val="00944C28"/>
    <w:rsid w:val="009A1063"/>
    <w:rsid w:val="009A10CD"/>
    <w:rsid w:val="009A459C"/>
    <w:rsid w:val="009A77A3"/>
    <w:rsid w:val="00A108B2"/>
    <w:rsid w:val="00A178BA"/>
    <w:rsid w:val="00A2508B"/>
    <w:rsid w:val="00A41A18"/>
    <w:rsid w:val="00A5162B"/>
    <w:rsid w:val="00A90277"/>
    <w:rsid w:val="00A916CF"/>
    <w:rsid w:val="00A93D32"/>
    <w:rsid w:val="00A95732"/>
    <w:rsid w:val="00AE6B5B"/>
    <w:rsid w:val="00AE7B9D"/>
    <w:rsid w:val="00B013A5"/>
    <w:rsid w:val="00B139F7"/>
    <w:rsid w:val="00B26DFC"/>
    <w:rsid w:val="00B51621"/>
    <w:rsid w:val="00B6238A"/>
    <w:rsid w:val="00B84035"/>
    <w:rsid w:val="00BB20F3"/>
    <w:rsid w:val="00BE2112"/>
    <w:rsid w:val="00BE5932"/>
    <w:rsid w:val="00BF533E"/>
    <w:rsid w:val="00C01712"/>
    <w:rsid w:val="00C30D11"/>
    <w:rsid w:val="00C330BE"/>
    <w:rsid w:val="00C42544"/>
    <w:rsid w:val="00C43CA1"/>
    <w:rsid w:val="00C63A69"/>
    <w:rsid w:val="00C8414F"/>
    <w:rsid w:val="00CA0B74"/>
    <w:rsid w:val="00CA7612"/>
    <w:rsid w:val="00CE25BC"/>
    <w:rsid w:val="00CF0000"/>
    <w:rsid w:val="00D067D6"/>
    <w:rsid w:val="00D31F3F"/>
    <w:rsid w:val="00D32F96"/>
    <w:rsid w:val="00D362C4"/>
    <w:rsid w:val="00D50020"/>
    <w:rsid w:val="00D529F6"/>
    <w:rsid w:val="00D61B31"/>
    <w:rsid w:val="00D64512"/>
    <w:rsid w:val="00D70F34"/>
    <w:rsid w:val="00D768DD"/>
    <w:rsid w:val="00DA271B"/>
    <w:rsid w:val="00DB4CD9"/>
    <w:rsid w:val="00DD0644"/>
    <w:rsid w:val="00DD0FDE"/>
    <w:rsid w:val="00DE5799"/>
    <w:rsid w:val="00DF6181"/>
    <w:rsid w:val="00E175AA"/>
    <w:rsid w:val="00E467C6"/>
    <w:rsid w:val="00E61390"/>
    <w:rsid w:val="00E71341"/>
    <w:rsid w:val="00E80C06"/>
    <w:rsid w:val="00E94D34"/>
    <w:rsid w:val="00EB7114"/>
    <w:rsid w:val="00EC5ABE"/>
    <w:rsid w:val="00ED6758"/>
    <w:rsid w:val="00F1249E"/>
    <w:rsid w:val="00F15D1E"/>
    <w:rsid w:val="00F3002F"/>
    <w:rsid w:val="00F4012A"/>
    <w:rsid w:val="00F428B5"/>
    <w:rsid w:val="00F54E7E"/>
    <w:rsid w:val="00F64914"/>
    <w:rsid w:val="00F753E9"/>
    <w:rsid w:val="00F84B85"/>
    <w:rsid w:val="00F92869"/>
    <w:rsid w:val="00FB4DBD"/>
    <w:rsid w:val="00FB593F"/>
    <w:rsid w:val="00FC2626"/>
    <w:rsid w:val="00FC55B3"/>
    <w:rsid w:val="00FF0CAA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72431"/>
  <w15:docId w15:val="{B59063CA-28CB-4593-86F5-535B5DF6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29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D529F6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CA1"/>
  </w:style>
  <w:style w:type="character" w:styleId="Numeropagina">
    <w:name w:val="page number"/>
    <w:basedOn w:val="Carpredefinitoparagrafo"/>
    <w:uiPriority w:val="99"/>
    <w:unhideWhenUsed/>
    <w:rsid w:val="008847E9"/>
    <w:rPr>
      <w:rFonts w:eastAsia="Times New Roman" w:cs="Times New Roman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017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e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rsid w:val="0006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6400E@pec.istruzione.it" TargetMode="External"/><Relationship Id="rId2" Type="http://schemas.openxmlformats.org/officeDocument/2006/relationships/hyperlink" Target="mailto:iis@coplux.edu.it" TargetMode="External"/><Relationship Id="rId1" Type="http://schemas.openxmlformats.org/officeDocument/2006/relationships/hyperlink" Target="mailto:tois06400e@istruzione.gov.it" TargetMode="External"/><Relationship Id="rId4" Type="http://schemas.openxmlformats.org/officeDocument/2006/relationships/hyperlink" Target="http://www.coplux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../../masia/Desktop/www.copernicoluxemburg.gov.it</vt:lpwstr>
      </vt:variant>
      <vt:variant>
        <vt:lpwstr/>
      </vt:variant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mailto:TOIS06400E@pec.istruzione.it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mailto:TOIS06400E@istruzione.it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didattica1</cp:lastModifiedBy>
  <cp:revision>5</cp:revision>
  <cp:lastPrinted>2022-09-28T10:38:00Z</cp:lastPrinted>
  <dcterms:created xsi:type="dcterms:W3CDTF">2022-09-29T10:56:00Z</dcterms:created>
  <dcterms:modified xsi:type="dcterms:W3CDTF">2022-09-29T11:04:00Z</dcterms:modified>
</cp:coreProperties>
</file>